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Jack Williams</w:t>
      </w:r>
    </w:p>
    <w:p>
      <w:r>
        <w:rPr>
          <w:color w:val="4B5563"/>
          <w:sz w:val="18"/>
        </w:rPr>
        <w:t>Auckland · 021 123 4567 · jack.williams@email.com · linkedin.com/in/jackwilliamsnz · NZ Citizen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PROFILE</w:t>
      </w:r>
    </w:p>
    <w:p>
      <w:r>
        <w:t>Commerce graduate (University of Auckland, First Class Honours in Marketing) with agency internship experience and a strong community-involvement record. Looking for a graduate marketing or insights role in Auckland; comfortable with analytics tools and presenting to clients.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</w:t>
      </w:r>
    </w:p>
    <w:p>
      <w:pPr>
        <w:tabs>
          <w:tab w:pos="9865" w:val="right"/>
        </w:tabs>
      </w:pPr>
      <w:r>
        <w:rPr>
          <w:b/>
        </w:rPr>
        <w:t>BCom (Hons), Marketing — First Class Honours</w:t>
      </w:r>
      <w:r>
        <w:rPr>
          <w:color w:val="4B5563"/>
          <w:sz w:val="18"/>
        </w:rPr>
        <w:tab/>
        <w:t>2021 – 2025</w:t>
      </w:r>
    </w:p>
    <w:p>
      <w:r>
        <w:rPr>
          <w:i/>
          <w:color w:val="4B5563"/>
          <w:sz w:val="20"/>
        </w:rPr>
        <w:t>University of Auckland</w:t>
      </w:r>
    </w:p>
    <w:p>
      <w:pPr>
        <w:pStyle w:val="ListBullet"/>
      </w:pPr>
      <w:r>
        <w:t>Honours dissertation: loyalty-programme switching among NZ grocery shoppers (A)</w:t>
      </w:r>
    </w:p>
    <w:p>
      <w:pPr>
        <w:pStyle w:val="ListBullet"/>
      </w:pPr>
      <w:r>
        <w:t>Senior Scholar award, Department of Marketing (2024)</w:t>
      </w:r>
    </w:p>
    <w:p>
      <w:pPr>
        <w:pStyle w:val="ListBullet"/>
      </w:pPr>
      <w:r>
        <w:t>Exchange semester: University of British Columbia, Vancouver (2023)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WORK EXPERIENCE</w:t>
      </w:r>
    </w:p>
    <w:p>
      <w:pPr>
        <w:tabs>
          <w:tab w:pos="9865" w:val="right"/>
        </w:tabs>
      </w:pPr>
      <w:r>
        <w:rPr>
          <w:b/>
        </w:rPr>
        <w:t>Marketing Intern</w:t>
      </w:r>
      <w:r>
        <w:rPr>
          <w:color w:val="4B5563"/>
          <w:sz w:val="18"/>
        </w:rPr>
        <w:tab/>
        <w:t>Nov 2024 – Feb 2025</w:t>
      </w:r>
    </w:p>
    <w:p>
      <w:r>
        <w:rPr>
          <w:i/>
          <w:color w:val="4B5563"/>
          <w:sz w:val="20"/>
        </w:rPr>
        <w:t>Harbourline Agency — Auckland</w:t>
      </w:r>
    </w:p>
    <w:p>
      <w:pPr>
        <w:pStyle w:val="ListBullet"/>
      </w:pPr>
      <w:r>
        <w:t>Built monthly performance reports (GA4, Meta) for 6 retail clients</w:t>
      </w:r>
    </w:p>
    <w:p>
      <w:pPr>
        <w:pStyle w:val="ListBullet"/>
      </w:pPr>
      <w:r>
        <w:t>Drafted social copy that lifted client engagement rates by 25% over the summer campaign</w:t>
      </w:r>
    </w:p>
    <w:p>
      <w:pPr>
        <w:pStyle w:val="ListBullet"/>
      </w:pPr>
      <w:r>
        <w:t>Audited GA4 conversion tracking for two clients and fixed broken event tagging</w:t>
      </w:r>
    </w:p>
    <w:p>
      <w:pPr>
        <w:pStyle w:val="ListBullet"/>
      </w:pPr>
      <w:r>
        <w:t>Presented the end-of-summer insights review to client marketing managers</w:t>
      </w:r>
    </w:p>
    <w:p>
      <w:pPr>
        <w:tabs>
          <w:tab w:pos="9865" w:val="right"/>
        </w:tabs>
      </w:pPr>
      <w:r>
        <w:rPr>
          <w:b/>
        </w:rPr>
        <w:t>Marketing Assistant (fixed-term)</w:t>
      </w:r>
      <w:r>
        <w:rPr>
          <w:color w:val="4B5563"/>
          <w:sz w:val="18"/>
        </w:rPr>
        <w:tab/>
        <w:t>Jul – Oct 2024</w:t>
      </w:r>
    </w:p>
    <w:p>
      <w:r>
        <w:rPr>
          <w:i/>
          <w:color w:val="4B5563"/>
          <w:sz w:val="20"/>
        </w:rPr>
        <w:t>University of Auckland Student Association</w:t>
      </w:r>
    </w:p>
    <w:p>
      <w:pPr>
        <w:pStyle w:val="ListBullet"/>
      </w:pPr>
      <w:r>
        <w:t>Ran event promotion across Instagram and campus screens for orientation events (4,000+ attendees)</w:t>
      </w:r>
    </w:p>
    <w:p>
      <w:pPr>
        <w:tabs>
          <w:tab w:pos="9865" w:val="right"/>
        </w:tabs>
      </w:pPr>
      <w:r>
        <w:rPr>
          <w:b/>
        </w:rPr>
        <w:t>Barista / Duty Manager (part-time)</w:t>
      </w:r>
      <w:r>
        <w:rPr>
          <w:color w:val="4B5563"/>
          <w:sz w:val="18"/>
        </w:rPr>
        <w:tab/>
        <w:t>2021 – 2024</w:t>
      </w:r>
    </w:p>
    <w:p>
      <w:r>
        <w:rPr>
          <w:i/>
          <w:color w:val="4B5563"/>
          <w:sz w:val="20"/>
        </w:rPr>
        <w:t>Kowhai Coffee Co. — Auckland</w:t>
      </w:r>
    </w:p>
    <w:p>
      <w:pPr>
        <w:pStyle w:val="ListBullet"/>
      </w:pPr>
      <w:r>
        <w:t>Ran weekend shifts of 5 staff; trained new hires on service standards</w:t>
      </w:r>
    </w:p>
    <w:p>
      <w:pPr>
        <w:pStyle w:val="ListBullet"/>
      </w:pPr>
      <w:r>
        <w:t>Handled weekend cash-up, stock ordering, and supplier deliveries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VOLUNTEER / COMMUNITY</w:t>
      </w:r>
    </w:p>
    <w:p>
      <w:pPr>
        <w:pStyle w:val="ListBullet"/>
      </w:pPr>
      <w:r>
        <w:t>Surf Life Saving NZ — patrolling member, Piha SLSC (2019–present); IRB crew qualified</w:t>
      </w:r>
    </w:p>
    <w:p>
      <w:pPr>
        <w:pStyle w:val="ListBullet"/>
      </w:pPr>
      <w:r>
        <w:t>Coach, junior touch rugby, Auckland club league</w:t>
      </w:r>
    </w:p>
    <w:p>
      <w:pPr>
        <w:pStyle w:val="ListBullet"/>
      </w:pPr>
      <w:r>
        <w:t>Event volunteer, Round the Bays Auckland (2022–2024)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SKILLS</w:t>
      </w:r>
    </w:p>
    <w:p>
      <w:r>
        <w:t>GA4, Meta Ads Manager, Canva, Mailchimp, Hootsuite, Excel, basic SQL</w:t>
      </w:r>
    </w:p>
    <w:p>
      <w:r>
        <w:t>Presenting, plain-English reporting, client communication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REFEREES</w:t>
      </w:r>
    </w:p>
    <w:p>
      <w:r>
        <w:t>Available on request.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