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44"/>
        </w:rPr>
        <w:t>Jordan Lee</w:t>
      </w:r>
    </w:p>
    <w:p>
      <w:r>
        <w:rPr>
          <w:color w:val="4B5563"/>
          <w:sz w:val="18"/>
        </w:rPr>
        <w:t>Austin, TX · (512) 555-0147 · jordan.lee@email.com · linkedin.com/in/jordanlee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SUMMARY</w:t>
      </w:r>
    </w:p>
    <w:p>
      <w:r>
        <w:t>Operations analyst with 6 years of experience turning messy processes into measurable ones. Led reporting automation that saved 1,200 analyst-hours per year and supported a 30% reduction in order-to-ship time. Strong SQL, Excel and stakeholder communication.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WORK EXPERIENCE</w:t>
      </w:r>
    </w:p>
    <w:p>
      <w:pPr>
        <w:tabs>
          <w:tab w:pos="9865" w:val="right"/>
        </w:tabs>
      </w:pPr>
      <w:r>
        <w:rPr>
          <w:b/>
        </w:rPr>
        <w:t>Senior Operations Analyst</w:t>
      </w:r>
      <w:r>
        <w:rPr>
          <w:color w:val="4B5563"/>
          <w:sz w:val="18"/>
        </w:rPr>
        <w:tab/>
        <w:t>May 2022 – Present</w:t>
      </w:r>
    </w:p>
    <w:p>
      <w:r>
        <w:rPr>
          <w:i/>
          <w:color w:val="4B5563"/>
          <w:sz w:val="20"/>
        </w:rPr>
        <w:t>Lakeline Logistics — Austin, TX</w:t>
      </w:r>
    </w:p>
    <w:p>
      <w:pPr>
        <w:pStyle w:val="ListBullet"/>
      </w:pPr>
      <w:r>
        <w:t>Automated daily operations reporting in SQL + Power BI, saving 1,200 analyst-hours/year</w:t>
      </w:r>
    </w:p>
    <w:p>
      <w:pPr>
        <w:pStyle w:val="ListBullet"/>
      </w:pPr>
      <w:r>
        <w:t>Partnered with warehouse leads to redesign pick paths, cutting order-to-ship time 30%</w:t>
      </w:r>
    </w:p>
    <w:p>
      <w:pPr>
        <w:pStyle w:val="ListBullet"/>
      </w:pPr>
      <w:r>
        <w:t>Built capacity model used for 2 peak seasons; forecast accuracy within 4%</w:t>
      </w:r>
    </w:p>
    <w:p>
      <w:pPr>
        <w:pStyle w:val="ListBullet"/>
      </w:pPr>
      <w:r>
        <w:t>Lead the weekly ops review with 5 team leads; actions tracked to closure in Jira</w:t>
      </w:r>
    </w:p>
    <w:p>
      <w:pPr>
        <w:pStyle w:val="ListBullet"/>
      </w:pPr>
      <w:r>
        <w:t>Trained 4 analysts on SQL and dashboard standards; now the team's de-facto reporting owner</w:t>
      </w:r>
    </w:p>
    <w:p>
      <w:pPr>
        <w:tabs>
          <w:tab w:pos="9865" w:val="right"/>
        </w:tabs>
      </w:pPr>
      <w:r>
        <w:rPr>
          <w:b/>
        </w:rPr>
        <w:t>Operations Analyst</w:t>
      </w:r>
      <w:r>
        <w:rPr>
          <w:color w:val="4B5563"/>
          <w:sz w:val="18"/>
        </w:rPr>
        <w:tab/>
        <w:t>Jul 2019 – Apr 2022</w:t>
      </w:r>
    </w:p>
    <w:p>
      <w:r>
        <w:rPr>
          <w:i/>
          <w:color w:val="4B5563"/>
          <w:sz w:val="20"/>
        </w:rPr>
        <w:t>Bluebonnet Retail Group — Dallas, TX</w:t>
      </w:r>
    </w:p>
    <w:p>
      <w:pPr>
        <w:pStyle w:val="ListBullet"/>
      </w:pPr>
      <w:r>
        <w:t>Owned weekly KPI pack for 40 stores; flagged inventory drift that recovered $310K</w:t>
      </w:r>
    </w:p>
    <w:p>
      <w:pPr>
        <w:pStyle w:val="ListBullet"/>
      </w:pPr>
      <w:r>
        <w:t>Documented SOPs for 12 core processes, halving new-analyst ramp time</w:t>
      </w:r>
    </w:p>
    <w:p>
      <w:pPr>
        <w:pStyle w:val="ListBullet"/>
      </w:pPr>
      <w:r>
        <w:t>Ran an A/B test on replenishment thresholds across 12 stores; chain-wide rollout cut stockouts 18%</w:t>
      </w:r>
    </w:p>
    <w:p>
      <w:pPr>
        <w:tabs>
          <w:tab w:pos="9865" w:val="right"/>
        </w:tabs>
      </w:pPr>
      <w:r>
        <w:rPr>
          <w:b/>
        </w:rPr>
        <w:t>Supply Chain Intern</w:t>
      </w:r>
      <w:r>
        <w:rPr>
          <w:color w:val="4B5563"/>
          <w:sz w:val="18"/>
        </w:rPr>
        <w:tab/>
        <w:t>May – Aug 2018</w:t>
      </w:r>
    </w:p>
    <w:p>
      <w:r>
        <w:rPr>
          <w:i/>
          <w:color w:val="4B5563"/>
          <w:sz w:val="20"/>
        </w:rPr>
        <w:t>Hill Country Distribution — Austin, TX</w:t>
      </w:r>
    </w:p>
    <w:p>
      <w:pPr>
        <w:pStyle w:val="ListBullet"/>
      </w:pPr>
      <w:r>
        <w:t>Scheduled inbound freight for a 200K sq ft warehouse; analysis of dock dwell time informed a 22% reduction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SKILLS</w:t>
      </w:r>
    </w:p>
    <w:p>
      <w:r>
        <w:t>SQL, Excel (advanced), Power BI, Tableau, Python (pandas, basic)</w:t>
      </w:r>
    </w:p>
    <w:p>
      <w:r>
        <w:t>Jira, Confluence, Lucidchart; warehouse management systems (Manhattan)</w:t>
      </w:r>
    </w:p>
    <w:p>
      <w:r>
        <w:t>Process mapping, forecasting, A/B testing, stakeholder reporting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EDUCATION</w:t>
      </w:r>
    </w:p>
    <w:p>
      <w:pPr>
        <w:tabs>
          <w:tab w:pos="9865" w:val="right"/>
        </w:tabs>
      </w:pPr>
      <w:r>
        <w:rPr>
          <w:b/>
        </w:rPr>
        <w:t>BBA, Supply Chain Management</w:t>
      </w:r>
      <w:r>
        <w:rPr>
          <w:color w:val="4B5563"/>
          <w:sz w:val="18"/>
        </w:rPr>
        <w:tab/>
        <w:t>2015 – 2019</w:t>
      </w:r>
    </w:p>
    <w:p>
      <w:r>
        <w:rPr>
          <w:i/>
          <w:color w:val="4B5563"/>
          <w:sz w:val="20"/>
        </w:rPr>
        <w:t>University of Texas at Austin</w:t>
      </w:r>
    </w:p>
    <w:p>
      <w:pPr>
        <w:pStyle w:val="ListBullet"/>
      </w:pPr>
      <w:r>
        <w:t>Minor in Business Analytics</w:t>
      </w:r>
    </w:p>
    <w:sectPr w:rsidR="00FC693F" w:rsidRPr="0006063C" w:rsidSect="00034616">
      <w:pgSz w:w="12240" w:h="15840"/>
      <w:pgMar w:top="907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